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73" w:rsidRPr="007A0673" w:rsidRDefault="007A0673" w:rsidP="007A0673">
      <w:pPr>
        <w:widowControl w:val="0"/>
        <w:autoSpaceDE w:val="0"/>
        <w:autoSpaceDN w:val="0"/>
        <w:spacing w:before="68" w:after="0" w:line="240" w:lineRule="auto"/>
        <w:ind w:left="686" w:righ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7A06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r w:rsidRPr="007A06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7A06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учреждение</w:t>
      </w:r>
    </w:p>
    <w:p w:rsidR="007A0673" w:rsidRPr="007A0673" w:rsidRDefault="007A0673" w:rsidP="007A0673">
      <w:pPr>
        <w:widowControl w:val="0"/>
        <w:autoSpaceDE w:val="0"/>
        <w:autoSpaceDN w:val="0"/>
        <w:spacing w:before="44" w:after="0" w:line="240" w:lineRule="auto"/>
        <w:ind w:left="686" w:right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Детский сад №2 «Ивушка»</w:t>
      </w: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405B11" w:rsidP="00405B11">
      <w:pPr>
        <w:widowControl w:val="0"/>
        <w:autoSpaceDE w:val="0"/>
        <w:autoSpaceDN w:val="0"/>
        <w:spacing w:after="0" w:line="240" w:lineRule="auto"/>
        <w:ind w:left="686" w:right="63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>заимодействие</w:t>
      </w:r>
    </w:p>
    <w:p w:rsidR="007A0673" w:rsidRPr="007A0673" w:rsidRDefault="007A0673" w:rsidP="007A0673">
      <w:pPr>
        <w:widowControl w:val="0"/>
        <w:autoSpaceDE w:val="0"/>
        <w:autoSpaceDN w:val="0"/>
        <w:spacing w:before="48" w:after="0" w:line="240" w:lineRule="auto"/>
        <w:ind w:left="686" w:right="713"/>
        <w:jc w:val="center"/>
        <w:rPr>
          <w:rFonts w:ascii="Times New Roman" w:eastAsia="Times New Roman" w:hAnsi="Times New Roman" w:cs="Times New Roman"/>
          <w:sz w:val="28"/>
        </w:rPr>
      </w:pPr>
      <w:r w:rsidRPr="007A0673">
        <w:rPr>
          <w:rFonts w:ascii="Times New Roman" w:eastAsia="Times New Roman" w:hAnsi="Times New Roman" w:cs="Times New Roman"/>
          <w:sz w:val="28"/>
        </w:rPr>
        <w:t>Муниципального</w:t>
      </w:r>
      <w:r w:rsidRPr="007A06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A0673">
        <w:rPr>
          <w:rFonts w:ascii="Times New Roman" w:eastAsia="Times New Roman" w:hAnsi="Times New Roman" w:cs="Times New Roman"/>
          <w:sz w:val="28"/>
        </w:rPr>
        <w:t>казенного</w:t>
      </w:r>
      <w:r w:rsidRPr="007A06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A0673">
        <w:rPr>
          <w:rFonts w:ascii="Times New Roman" w:eastAsia="Times New Roman" w:hAnsi="Times New Roman" w:cs="Times New Roman"/>
          <w:sz w:val="28"/>
        </w:rPr>
        <w:t>дошкольного</w:t>
      </w:r>
      <w:r w:rsidRPr="007A06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A0673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7A06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A0673">
        <w:rPr>
          <w:rFonts w:ascii="Times New Roman" w:eastAsia="Times New Roman" w:hAnsi="Times New Roman" w:cs="Times New Roman"/>
          <w:spacing w:val="-2"/>
          <w:sz w:val="28"/>
        </w:rPr>
        <w:t>учреждения</w:t>
      </w:r>
    </w:p>
    <w:p w:rsidR="007A0673" w:rsidRPr="007A0673" w:rsidRDefault="007A0673" w:rsidP="007A0673">
      <w:pPr>
        <w:widowControl w:val="0"/>
        <w:autoSpaceDE w:val="0"/>
        <w:autoSpaceDN w:val="0"/>
        <w:spacing w:before="50" w:after="0" w:line="240" w:lineRule="auto"/>
        <w:ind w:left="686" w:right="699"/>
        <w:jc w:val="center"/>
        <w:rPr>
          <w:rFonts w:ascii="Times New Roman" w:eastAsia="Times New Roman" w:hAnsi="Times New Roman" w:cs="Times New Roman"/>
          <w:sz w:val="28"/>
        </w:rPr>
      </w:pPr>
      <w:r w:rsidRPr="007A0673">
        <w:rPr>
          <w:rFonts w:ascii="Times New Roman" w:eastAsia="Times New Roman" w:hAnsi="Times New Roman" w:cs="Times New Roman"/>
          <w:sz w:val="28"/>
        </w:rPr>
        <w:t>Детский сад №2 «Ивушка»</w:t>
      </w:r>
      <w:r w:rsidRPr="007A06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0673">
        <w:rPr>
          <w:rFonts w:ascii="Times New Roman" w:eastAsia="Times New Roman" w:hAnsi="Times New Roman" w:cs="Times New Roman"/>
          <w:sz w:val="28"/>
        </w:rPr>
        <w:t>и</w:t>
      </w:r>
      <w:r w:rsidRPr="007A06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A0673">
        <w:rPr>
          <w:rFonts w:ascii="Times New Roman" w:eastAsia="Times New Roman" w:hAnsi="Times New Roman" w:cs="Times New Roman"/>
          <w:spacing w:val="-2"/>
          <w:sz w:val="28"/>
        </w:rPr>
        <w:t>семьи</w:t>
      </w: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/>
        <w:ind w:left="6375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Гаджиева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Халимат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Саидовна</w:t>
      </w:r>
      <w:proofErr w:type="spellEnd"/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73" w:rsidRPr="007A0673" w:rsidRDefault="007A0673" w:rsidP="007A0673">
      <w:pPr>
        <w:widowControl w:val="0"/>
        <w:autoSpaceDE w:val="0"/>
        <w:autoSpaceDN w:val="0"/>
        <w:spacing w:after="0" w:line="240" w:lineRule="auto"/>
        <w:ind w:left="713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Южно-Сухокумск-2024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7A0673" w:rsidRDefault="007A0673" w:rsidP="007A0673">
      <w:pPr>
        <w:pStyle w:val="1"/>
        <w:ind w:left="1974"/>
      </w:pPr>
      <w:r>
        <w:lastRenderedPageBreak/>
        <w:t>Взаимодействие МКДОУ</w:t>
      </w:r>
      <w:r>
        <w:rPr>
          <w:spacing w:val="-2"/>
        </w:rPr>
        <w:t xml:space="preserve"> </w:t>
      </w:r>
      <w:r>
        <w:t>Д/с №2 «Ивушка»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семьей</w:t>
      </w:r>
    </w:p>
    <w:p w:rsidR="007A0673" w:rsidRDefault="007A0673" w:rsidP="007A0673">
      <w:pPr>
        <w:pStyle w:val="a3"/>
        <w:spacing w:before="80"/>
        <w:ind w:left="0"/>
        <w:rPr>
          <w:b/>
        </w:rPr>
      </w:pPr>
    </w:p>
    <w:p w:rsidR="007A0673" w:rsidRDefault="007A0673" w:rsidP="007A0673">
      <w:pPr>
        <w:ind w:left="5765" w:right="468" w:firstLine="1094"/>
        <w:jc w:val="right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первичная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среда, где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творить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добро.</w:t>
      </w:r>
    </w:p>
    <w:p w:rsidR="007A0673" w:rsidRDefault="007A0673" w:rsidP="007A0673">
      <w:pPr>
        <w:spacing w:line="275" w:lineRule="exact"/>
        <w:ind w:right="469"/>
        <w:jc w:val="right"/>
        <w:rPr>
          <w:i/>
          <w:sz w:val="24"/>
        </w:rPr>
      </w:pPr>
      <w:r>
        <w:rPr>
          <w:i/>
          <w:sz w:val="24"/>
        </w:rPr>
        <w:t xml:space="preserve">В.А. </w:t>
      </w:r>
      <w:r>
        <w:rPr>
          <w:i/>
          <w:spacing w:val="-2"/>
          <w:sz w:val="24"/>
        </w:rPr>
        <w:t>Сухомлинский</w:t>
      </w:r>
    </w:p>
    <w:p w:rsidR="007A0673" w:rsidRPr="007A0673" w:rsidRDefault="007A0673" w:rsidP="007A0673">
      <w:pPr>
        <w:pStyle w:val="a3"/>
        <w:spacing w:before="43" w:line="276" w:lineRule="auto"/>
        <w:ind w:right="467" w:firstLine="708"/>
      </w:pPr>
      <w:r w:rsidRPr="007A0673">
        <w:t>Первая школа воспитания растущего человека – семья. Здесь он учится любить, терпеть, радоваться, сочувствовать. В Концепции дошкольного воспитания отмечено «что семья и детский сад, имея свои особые функции,</w:t>
      </w:r>
      <w:r w:rsidR="00405B11">
        <w:t xml:space="preserve"> не могут заменить друг друга, п</w:t>
      </w:r>
      <w:r w:rsidRPr="007A0673">
        <w:t>оэтому так важно для успешного воспитания</w:t>
      </w:r>
      <w:r w:rsidRPr="007A0673">
        <w:rPr>
          <w:spacing w:val="40"/>
        </w:rPr>
        <w:t xml:space="preserve"> </w:t>
      </w:r>
      <w:r w:rsidRPr="007A0673">
        <w:t>и развития ребенка установление доверительного, делового контакта между дошкольным образовательным</w:t>
      </w:r>
      <w:r w:rsidRPr="007A0673">
        <w:rPr>
          <w:spacing w:val="40"/>
        </w:rPr>
        <w:t xml:space="preserve">  </w:t>
      </w:r>
      <w:r w:rsidRPr="007A0673">
        <w:t>учреждением</w:t>
      </w:r>
      <w:r w:rsidRPr="007A0673">
        <w:rPr>
          <w:spacing w:val="40"/>
        </w:rPr>
        <w:t xml:space="preserve">  </w:t>
      </w:r>
      <w:r w:rsidRPr="007A0673">
        <w:t>и</w:t>
      </w:r>
      <w:r w:rsidRPr="007A0673">
        <w:rPr>
          <w:spacing w:val="40"/>
        </w:rPr>
        <w:t xml:space="preserve">  </w:t>
      </w:r>
      <w:r w:rsidRPr="007A0673">
        <w:t>родителями»,</w:t>
      </w:r>
      <w:r w:rsidRPr="007A0673">
        <w:rPr>
          <w:spacing w:val="40"/>
        </w:rPr>
        <w:t xml:space="preserve">  </w:t>
      </w:r>
      <w:r w:rsidRPr="007A0673">
        <w:t>установление</w:t>
      </w:r>
      <w:r w:rsidRPr="007A0673">
        <w:rPr>
          <w:spacing w:val="40"/>
        </w:rPr>
        <w:t xml:space="preserve">  </w:t>
      </w:r>
      <w:r w:rsidRPr="007A0673">
        <w:t>взаимодействия.</w:t>
      </w:r>
      <w:r w:rsidRPr="007A0673">
        <w:rPr>
          <w:spacing w:val="40"/>
        </w:rPr>
        <w:t xml:space="preserve">  </w:t>
      </w:r>
      <w:r w:rsidRPr="007A0673">
        <w:t>Термин «взаимодействие»</w:t>
      </w:r>
      <w:r w:rsidRPr="007A0673">
        <w:rPr>
          <w:spacing w:val="-12"/>
        </w:rPr>
        <w:t xml:space="preserve"> </w:t>
      </w:r>
      <w:r w:rsidRPr="007A0673">
        <w:t>предполагает</w:t>
      </w:r>
      <w:r w:rsidRPr="007A0673">
        <w:rPr>
          <w:spacing w:val="-3"/>
        </w:rPr>
        <w:t xml:space="preserve"> </w:t>
      </w:r>
      <w:r w:rsidRPr="007A0673">
        <w:t>обмен</w:t>
      </w:r>
      <w:r w:rsidRPr="007A0673">
        <w:rPr>
          <w:spacing w:val="-4"/>
        </w:rPr>
        <w:t xml:space="preserve"> </w:t>
      </w:r>
      <w:r w:rsidRPr="007A0673">
        <w:t>мыслями,</w:t>
      </w:r>
      <w:r w:rsidRPr="007A0673">
        <w:rPr>
          <w:spacing w:val="-3"/>
        </w:rPr>
        <w:t xml:space="preserve"> </w:t>
      </w:r>
      <w:r w:rsidRPr="007A0673">
        <w:t>чувствами,</w:t>
      </w:r>
      <w:r w:rsidRPr="007A0673">
        <w:rPr>
          <w:spacing w:val="-4"/>
        </w:rPr>
        <w:t xml:space="preserve"> </w:t>
      </w:r>
      <w:r w:rsidRPr="007A0673">
        <w:t>переживаниями,</w:t>
      </w:r>
      <w:r w:rsidRPr="007A0673">
        <w:rPr>
          <w:spacing w:val="-3"/>
        </w:rPr>
        <w:t xml:space="preserve"> </w:t>
      </w:r>
      <w:r w:rsidRPr="007A0673">
        <w:rPr>
          <w:spacing w:val="-2"/>
        </w:rPr>
        <w:t>общение.</w:t>
      </w:r>
    </w:p>
    <w:p w:rsidR="007A0673" w:rsidRPr="007A0673" w:rsidRDefault="007A0673" w:rsidP="007A0673">
      <w:pPr>
        <w:pStyle w:val="a3"/>
        <w:spacing w:before="68" w:line="276" w:lineRule="auto"/>
        <w:ind w:right="468" w:firstLine="708"/>
      </w:pPr>
      <w:r w:rsidRPr="007A0673">
        <w:rPr>
          <w:b/>
        </w:rPr>
        <w:t xml:space="preserve">Цель </w:t>
      </w:r>
      <w:r w:rsidRPr="007A0673">
        <w:t xml:space="preserve">взаимодействия ДОУ и семьи – установление партнерских отношений участников образовательного процесса, приобщение родителей к жизни детского </w:t>
      </w:r>
      <w:r w:rsidRPr="007A0673">
        <w:rPr>
          <w:spacing w:val="-2"/>
        </w:rPr>
        <w:t>сада.</w:t>
      </w:r>
    </w:p>
    <w:p w:rsidR="007A0673" w:rsidRPr="007A0673" w:rsidRDefault="007A0673" w:rsidP="007A0673">
      <w:pPr>
        <w:pStyle w:val="a3"/>
        <w:spacing w:before="2"/>
        <w:ind w:left="1161"/>
        <w:rPr>
          <w:b/>
        </w:rPr>
      </w:pPr>
      <w:r w:rsidRPr="007A0673">
        <w:t>Из</w:t>
      </w:r>
      <w:r w:rsidRPr="007A0673">
        <w:rPr>
          <w:spacing w:val="-4"/>
        </w:rPr>
        <w:t xml:space="preserve"> </w:t>
      </w:r>
      <w:r w:rsidRPr="007A0673">
        <w:t>цели,</w:t>
      </w:r>
      <w:r w:rsidRPr="007A0673">
        <w:rPr>
          <w:spacing w:val="-1"/>
        </w:rPr>
        <w:t xml:space="preserve"> </w:t>
      </w:r>
      <w:r w:rsidRPr="007A0673">
        <w:t>в</w:t>
      </w:r>
      <w:r w:rsidRPr="007A0673">
        <w:rPr>
          <w:spacing w:val="-3"/>
        </w:rPr>
        <w:t xml:space="preserve"> </w:t>
      </w:r>
      <w:r w:rsidRPr="007A0673">
        <w:t>свою</w:t>
      </w:r>
      <w:r w:rsidRPr="007A0673">
        <w:rPr>
          <w:spacing w:val="-2"/>
        </w:rPr>
        <w:t xml:space="preserve"> </w:t>
      </w:r>
      <w:r w:rsidRPr="007A0673">
        <w:t>очередь,</w:t>
      </w:r>
      <w:r w:rsidRPr="007A0673">
        <w:rPr>
          <w:spacing w:val="-2"/>
        </w:rPr>
        <w:t xml:space="preserve"> </w:t>
      </w:r>
      <w:r w:rsidRPr="007A0673">
        <w:t>вытекают</w:t>
      </w:r>
      <w:r w:rsidRPr="007A0673">
        <w:rPr>
          <w:spacing w:val="1"/>
        </w:rPr>
        <w:t xml:space="preserve"> </w:t>
      </w:r>
      <w:r w:rsidRPr="007A0673">
        <w:rPr>
          <w:b/>
          <w:spacing w:val="-2"/>
        </w:rPr>
        <w:t>задачи:</w:t>
      </w:r>
    </w:p>
    <w:p w:rsidR="007A0673" w:rsidRPr="007A0673" w:rsidRDefault="007A0673" w:rsidP="007A0673">
      <w:pPr>
        <w:pStyle w:val="a5"/>
        <w:numPr>
          <w:ilvl w:val="0"/>
          <w:numId w:val="1"/>
        </w:numPr>
        <w:tabs>
          <w:tab w:val="left" w:pos="1881"/>
        </w:tabs>
        <w:spacing w:before="40" w:line="276" w:lineRule="auto"/>
        <w:ind w:right="470"/>
        <w:rPr>
          <w:sz w:val="24"/>
          <w:szCs w:val="24"/>
        </w:rPr>
      </w:pPr>
      <w:r w:rsidRPr="007A0673">
        <w:rPr>
          <w:sz w:val="24"/>
          <w:szCs w:val="24"/>
        </w:rPr>
        <w:t>создавать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A0673" w:rsidRPr="007A0673" w:rsidRDefault="007A0673" w:rsidP="007A0673">
      <w:pPr>
        <w:pStyle w:val="a5"/>
        <w:numPr>
          <w:ilvl w:val="0"/>
          <w:numId w:val="1"/>
        </w:numPr>
        <w:tabs>
          <w:tab w:val="left" w:pos="1881"/>
        </w:tabs>
        <w:spacing w:before="1" w:line="276" w:lineRule="auto"/>
        <w:ind w:right="477"/>
        <w:rPr>
          <w:sz w:val="24"/>
          <w:szCs w:val="24"/>
        </w:rPr>
      </w:pPr>
      <w:r w:rsidRPr="007A0673">
        <w:rPr>
          <w:sz w:val="24"/>
          <w:szCs w:val="24"/>
        </w:rPr>
        <w:t>информировать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друг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друга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об актуальных</w:t>
      </w:r>
      <w:r w:rsidRPr="007A0673">
        <w:rPr>
          <w:spacing w:val="-1"/>
          <w:sz w:val="24"/>
          <w:szCs w:val="24"/>
        </w:rPr>
        <w:t xml:space="preserve"> </w:t>
      </w:r>
      <w:r w:rsidRPr="007A0673">
        <w:rPr>
          <w:sz w:val="24"/>
          <w:szCs w:val="24"/>
        </w:rPr>
        <w:t>задачах воспитания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1"/>
          <w:sz w:val="24"/>
          <w:szCs w:val="24"/>
        </w:rPr>
        <w:t xml:space="preserve"> </w:t>
      </w:r>
      <w:r w:rsidRPr="007A0673">
        <w:rPr>
          <w:sz w:val="24"/>
          <w:szCs w:val="24"/>
        </w:rPr>
        <w:t>обучения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детей</w:t>
      </w:r>
      <w:r w:rsidRPr="007A0673">
        <w:rPr>
          <w:spacing w:val="40"/>
          <w:sz w:val="24"/>
          <w:szCs w:val="24"/>
        </w:rPr>
        <w:t xml:space="preserve"> </w:t>
      </w:r>
      <w:r w:rsidRPr="007A0673">
        <w:rPr>
          <w:sz w:val="24"/>
          <w:szCs w:val="24"/>
        </w:rPr>
        <w:t>и о возможностях детского сада и семьи в решении данных задач;</w:t>
      </w:r>
    </w:p>
    <w:p w:rsidR="007A0673" w:rsidRPr="007A0673" w:rsidRDefault="007A0673" w:rsidP="007A0673">
      <w:pPr>
        <w:pStyle w:val="a5"/>
        <w:numPr>
          <w:ilvl w:val="0"/>
          <w:numId w:val="1"/>
        </w:numPr>
        <w:tabs>
          <w:tab w:val="left" w:pos="1881"/>
        </w:tabs>
        <w:spacing w:before="1" w:line="276" w:lineRule="auto"/>
        <w:ind w:right="480"/>
        <w:rPr>
          <w:sz w:val="24"/>
          <w:szCs w:val="24"/>
        </w:rPr>
      </w:pPr>
      <w:r w:rsidRPr="007A0673">
        <w:rPr>
          <w:sz w:val="24"/>
          <w:szCs w:val="24"/>
        </w:rPr>
        <w:t>привлекать семьи воспитанников к участию в совместных с педагогами мероприятиях, организуемых в ДОУ (городе, образовательном округе);</w:t>
      </w:r>
    </w:p>
    <w:p w:rsidR="007A0673" w:rsidRPr="007A0673" w:rsidRDefault="007A0673" w:rsidP="007A0673">
      <w:pPr>
        <w:pStyle w:val="a5"/>
        <w:numPr>
          <w:ilvl w:val="0"/>
          <w:numId w:val="1"/>
        </w:numPr>
        <w:tabs>
          <w:tab w:val="left" w:pos="1881"/>
        </w:tabs>
        <w:spacing w:line="276" w:lineRule="auto"/>
        <w:ind w:right="467"/>
        <w:rPr>
          <w:sz w:val="24"/>
          <w:szCs w:val="24"/>
        </w:rPr>
      </w:pPr>
      <w:r w:rsidRPr="007A0673">
        <w:rPr>
          <w:sz w:val="24"/>
          <w:szCs w:val="24"/>
        </w:rPr>
        <w:t>совершенствовать систему работы педагогического коллектива по вопросам использования эффективных форм сотрудничества с семьей.</w:t>
      </w:r>
    </w:p>
    <w:p w:rsidR="007A0673" w:rsidRPr="007A0673" w:rsidRDefault="007A0673" w:rsidP="007A0673">
      <w:pPr>
        <w:pStyle w:val="a3"/>
        <w:spacing w:before="1" w:line="276" w:lineRule="auto"/>
        <w:ind w:right="468" w:firstLine="708"/>
      </w:pPr>
      <w:r w:rsidRPr="007A0673">
        <w:t>Мы видим, что у педагогов и родителей единые цели и задачи: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:rsidR="007A0673" w:rsidRPr="007A0673" w:rsidRDefault="007A0673" w:rsidP="007A0673">
      <w:pPr>
        <w:pStyle w:val="a3"/>
        <w:spacing w:line="276" w:lineRule="auto"/>
        <w:ind w:right="466" w:firstLine="708"/>
      </w:pPr>
      <w:r w:rsidRPr="007A0673">
        <w:t>Преобладающая часть родителей – не профессиональные педагоги. Они не имеют специальных знаний в сфере развития и образования детей и нуждаются в помощи специалистов – педагогов.</w:t>
      </w:r>
      <w:r w:rsidRPr="007A0673">
        <w:rPr>
          <w:spacing w:val="40"/>
        </w:rPr>
        <w:t xml:space="preserve"> </w:t>
      </w:r>
    </w:p>
    <w:p w:rsidR="007A0673" w:rsidRPr="007A0673" w:rsidRDefault="007A0673" w:rsidP="007A0673">
      <w:pPr>
        <w:pStyle w:val="a3"/>
        <w:spacing w:before="2" w:line="276" w:lineRule="auto"/>
        <w:ind w:right="477" w:firstLine="708"/>
      </w:pPr>
      <w:r w:rsidRPr="007A0673">
        <w:t xml:space="preserve">Результат воспитания может быть успешным только при условии, если педагоги и родители станут равноправными партнерами, создадут единое пространство образования </w:t>
      </w:r>
      <w:r w:rsidRPr="007A0673">
        <w:rPr>
          <w:spacing w:val="-2"/>
        </w:rPr>
        <w:t>ребенка.</w:t>
      </w:r>
    </w:p>
    <w:p w:rsidR="007A0673" w:rsidRPr="007A0673" w:rsidRDefault="007A0673" w:rsidP="007A0673">
      <w:pPr>
        <w:pStyle w:val="a3"/>
        <w:spacing w:line="276" w:lineRule="auto"/>
        <w:ind w:right="477" w:firstLine="708"/>
      </w:pPr>
      <w:r w:rsidRPr="007A0673">
        <w:t>В</w:t>
      </w:r>
      <w:r w:rsidRPr="007A0673">
        <w:rPr>
          <w:spacing w:val="-5"/>
        </w:rPr>
        <w:t xml:space="preserve"> </w:t>
      </w:r>
      <w:r w:rsidRPr="007A0673">
        <w:t>настоящее</w:t>
      </w:r>
      <w:r w:rsidRPr="007A0673">
        <w:rPr>
          <w:spacing w:val="-4"/>
        </w:rPr>
        <w:t xml:space="preserve"> </w:t>
      </w:r>
      <w:r w:rsidRPr="007A0673">
        <w:t>время</w:t>
      </w:r>
      <w:r w:rsidRPr="007A0673">
        <w:rPr>
          <w:spacing w:val="-3"/>
        </w:rPr>
        <w:t xml:space="preserve"> </w:t>
      </w:r>
      <w:r w:rsidRPr="007A0673">
        <w:t>в</w:t>
      </w:r>
      <w:r w:rsidRPr="007A0673">
        <w:rPr>
          <w:spacing w:val="-4"/>
        </w:rPr>
        <w:t xml:space="preserve"> </w:t>
      </w:r>
      <w:r w:rsidRPr="007A0673">
        <w:t>основу</w:t>
      </w:r>
      <w:r w:rsidRPr="007A0673">
        <w:rPr>
          <w:spacing w:val="-8"/>
        </w:rPr>
        <w:t xml:space="preserve"> </w:t>
      </w:r>
      <w:r w:rsidRPr="007A0673">
        <w:t>взаимодействия</w:t>
      </w:r>
      <w:r w:rsidRPr="007A0673">
        <w:rPr>
          <w:spacing w:val="-3"/>
        </w:rPr>
        <w:t xml:space="preserve"> </w:t>
      </w:r>
      <w:r w:rsidRPr="007A0673">
        <w:t>педагогического</w:t>
      </w:r>
      <w:r w:rsidRPr="007A0673">
        <w:rPr>
          <w:spacing w:val="-3"/>
        </w:rPr>
        <w:t xml:space="preserve"> </w:t>
      </w:r>
      <w:r w:rsidRPr="007A0673">
        <w:t>коллектива</w:t>
      </w:r>
      <w:r w:rsidRPr="007A0673">
        <w:rPr>
          <w:spacing w:val="-5"/>
        </w:rPr>
        <w:t xml:space="preserve"> </w:t>
      </w:r>
      <w:r w:rsidRPr="007A0673">
        <w:t>детского</w:t>
      </w:r>
      <w:r w:rsidRPr="007A0673">
        <w:rPr>
          <w:spacing w:val="-3"/>
        </w:rPr>
        <w:t xml:space="preserve"> </w:t>
      </w:r>
      <w:r w:rsidRPr="007A0673">
        <w:t>сада</w:t>
      </w:r>
      <w:r w:rsidRPr="007A0673">
        <w:rPr>
          <w:spacing w:val="-2"/>
        </w:rPr>
        <w:t xml:space="preserve"> </w:t>
      </w:r>
      <w:r w:rsidRPr="007A0673">
        <w:t>и семьи мы определяем следующие принципы: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line="275" w:lineRule="exact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родители</w:t>
      </w:r>
      <w:r w:rsidRPr="007A0673">
        <w:rPr>
          <w:spacing w:val="-8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педагоги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являются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партнерами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в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образовании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pacing w:val="-2"/>
          <w:sz w:val="24"/>
          <w:szCs w:val="24"/>
        </w:rPr>
        <w:t>детей;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43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единое</w:t>
      </w:r>
      <w:r w:rsidRPr="007A0673">
        <w:rPr>
          <w:spacing w:val="-6"/>
          <w:sz w:val="24"/>
          <w:szCs w:val="24"/>
        </w:rPr>
        <w:t xml:space="preserve"> </w:t>
      </w:r>
      <w:r w:rsidRPr="007A0673">
        <w:rPr>
          <w:sz w:val="24"/>
          <w:szCs w:val="24"/>
        </w:rPr>
        <w:t>понимание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педагогами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родителей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целей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задач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образования</w:t>
      </w:r>
      <w:r w:rsidRPr="007A0673">
        <w:rPr>
          <w:spacing w:val="-5"/>
          <w:sz w:val="24"/>
          <w:szCs w:val="24"/>
        </w:rPr>
        <w:t xml:space="preserve"> </w:t>
      </w:r>
      <w:r w:rsidRPr="007A0673">
        <w:rPr>
          <w:spacing w:val="-2"/>
          <w:sz w:val="24"/>
          <w:szCs w:val="24"/>
        </w:rPr>
        <w:t>детей;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3"/>
        </w:tabs>
        <w:spacing w:before="41" w:line="276" w:lineRule="auto"/>
        <w:ind w:right="479"/>
        <w:rPr>
          <w:sz w:val="24"/>
          <w:szCs w:val="24"/>
        </w:rPr>
      </w:pPr>
      <w:r w:rsidRPr="007A0673">
        <w:rPr>
          <w:sz w:val="24"/>
          <w:szCs w:val="24"/>
        </w:rPr>
        <w:t xml:space="preserve">помощь, уважение и доверие к ребенку, как со стороны родителей, так и со стороны </w:t>
      </w:r>
      <w:r w:rsidRPr="007A0673">
        <w:rPr>
          <w:spacing w:val="-2"/>
          <w:sz w:val="24"/>
          <w:szCs w:val="24"/>
        </w:rPr>
        <w:t>педагогов;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line="275" w:lineRule="exact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постоянный</w:t>
      </w:r>
      <w:r w:rsidRPr="007A0673">
        <w:rPr>
          <w:spacing w:val="-6"/>
          <w:sz w:val="24"/>
          <w:szCs w:val="24"/>
        </w:rPr>
        <w:t xml:space="preserve"> </w:t>
      </w:r>
      <w:r w:rsidRPr="007A0673">
        <w:rPr>
          <w:sz w:val="24"/>
          <w:szCs w:val="24"/>
        </w:rPr>
        <w:t>анализ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процесса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взаимодействия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семьи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детского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pacing w:val="-2"/>
          <w:sz w:val="24"/>
          <w:szCs w:val="24"/>
        </w:rPr>
        <w:t>сада.</w:t>
      </w:r>
    </w:p>
    <w:p w:rsidR="007A0673" w:rsidRPr="007A0673" w:rsidRDefault="007A0673" w:rsidP="007A0673">
      <w:pPr>
        <w:pStyle w:val="a3"/>
        <w:spacing w:before="43" w:line="276" w:lineRule="auto"/>
        <w:ind w:left="813" w:right="466" w:firstLine="348"/>
      </w:pPr>
      <w:r w:rsidRPr="007A0673">
        <w:t>Один из шагов к</w:t>
      </w:r>
      <w:r w:rsidRPr="007A0673">
        <w:rPr>
          <w:spacing w:val="40"/>
        </w:rPr>
        <w:t xml:space="preserve"> </w:t>
      </w:r>
      <w:r w:rsidRPr="007A0673">
        <w:t>достижению поставленной цели - разработка творческой группой ДОУ модели взаимодействия дошкольной организации с семьями воспитанников, которая охватывает все направления развития детей и условно состоит из шести составляющих единого целого: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1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изучение</w:t>
      </w:r>
      <w:r w:rsidRPr="007A0673">
        <w:rPr>
          <w:spacing w:val="-5"/>
          <w:sz w:val="24"/>
          <w:szCs w:val="24"/>
        </w:rPr>
        <w:t xml:space="preserve"> </w:t>
      </w:r>
      <w:r w:rsidRPr="007A0673">
        <w:rPr>
          <w:spacing w:val="-2"/>
          <w:sz w:val="24"/>
          <w:szCs w:val="24"/>
        </w:rPr>
        <w:t>семьи;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40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lastRenderedPageBreak/>
        <w:t>совместная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деятельность</w:t>
      </w:r>
      <w:r w:rsidRPr="007A0673">
        <w:rPr>
          <w:spacing w:val="55"/>
          <w:sz w:val="24"/>
          <w:szCs w:val="24"/>
        </w:rPr>
        <w:t xml:space="preserve"> </w:t>
      </w:r>
      <w:r w:rsidRPr="007A0673">
        <w:rPr>
          <w:sz w:val="24"/>
          <w:szCs w:val="24"/>
        </w:rPr>
        <w:t>родителей,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детей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2"/>
          <w:sz w:val="24"/>
          <w:szCs w:val="24"/>
        </w:rPr>
        <w:t xml:space="preserve"> педагогов;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41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совместная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деятельность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педагогов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pacing w:val="-2"/>
          <w:sz w:val="24"/>
          <w:szCs w:val="24"/>
        </w:rPr>
        <w:t>родителей;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41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совместная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деятельность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родителей</w:t>
      </w:r>
      <w:r w:rsidRPr="007A0673">
        <w:rPr>
          <w:spacing w:val="-4"/>
          <w:sz w:val="24"/>
          <w:szCs w:val="24"/>
        </w:rPr>
        <w:t xml:space="preserve"> </w:t>
      </w:r>
      <w:r w:rsidRPr="007A0673">
        <w:rPr>
          <w:sz w:val="24"/>
          <w:szCs w:val="24"/>
        </w:rPr>
        <w:t>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pacing w:val="-2"/>
          <w:sz w:val="24"/>
          <w:szCs w:val="24"/>
        </w:rPr>
        <w:t>детей;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43"/>
        <w:ind w:left="1172" w:hanging="359"/>
        <w:rPr>
          <w:sz w:val="24"/>
          <w:szCs w:val="24"/>
        </w:rPr>
      </w:pPr>
      <w:r w:rsidRPr="007A0673">
        <w:rPr>
          <w:spacing w:val="-2"/>
          <w:sz w:val="24"/>
          <w:szCs w:val="24"/>
        </w:rPr>
        <w:t>информирование;</w:t>
      </w:r>
    </w:p>
    <w:p w:rsidR="007A0673" w:rsidRPr="007A0673" w:rsidRDefault="007A0673" w:rsidP="007A0673">
      <w:pPr>
        <w:pStyle w:val="a5"/>
        <w:numPr>
          <w:ilvl w:val="0"/>
          <w:numId w:val="7"/>
        </w:numPr>
        <w:tabs>
          <w:tab w:val="left" w:pos="1172"/>
        </w:tabs>
        <w:spacing w:before="41"/>
        <w:ind w:left="1172" w:hanging="359"/>
        <w:rPr>
          <w:sz w:val="24"/>
          <w:szCs w:val="24"/>
        </w:rPr>
      </w:pPr>
      <w:r w:rsidRPr="007A0673">
        <w:rPr>
          <w:sz w:val="24"/>
          <w:szCs w:val="24"/>
        </w:rPr>
        <w:t>участие</w:t>
      </w:r>
      <w:r w:rsidRPr="007A0673">
        <w:rPr>
          <w:spacing w:val="-5"/>
          <w:sz w:val="24"/>
          <w:szCs w:val="24"/>
        </w:rPr>
        <w:t xml:space="preserve"> </w:t>
      </w:r>
      <w:r w:rsidRPr="007A0673">
        <w:rPr>
          <w:sz w:val="24"/>
          <w:szCs w:val="24"/>
        </w:rPr>
        <w:t>родителей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z w:val="24"/>
          <w:szCs w:val="24"/>
        </w:rPr>
        <w:t>в</w:t>
      </w:r>
      <w:r w:rsidRPr="007A0673">
        <w:rPr>
          <w:spacing w:val="-2"/>
          <w:sz w:val="24"/>
          <w:szCs w:val="24"/>
        </w:rPr>
        <w:t xml:space="preserve"> </w:t>
      </w:r>
      <w:r w:rsidRPr="007A0673">
        <w:rPr>
          <w:sz w:val="24"/>
          <w:szCs w:val="24"/>
        </w:rPr>
        <w:t>управлении</w:t>
      </w:r>
      <w:r w:rsidRPr="007A0673">
        <w:rPr>
          <w:spacing w:val="-3"/>
          <w:sz w:val="24"/>
          <w:szCs w:val="24"/>
        </w:rPr>
        <w:t xml:space="preserve"> </w:t>
      </w:r>
      <w:r w:rsidRPr="007A0673">
        <w:rPr>
          <w:spacing w:val="-5"/>
          <w:sz w:val="24"/>
          <w:szCs w:val="24"/>
        </w:rPr>
        <w:t>ДОУ</w:t>
      </w:r>
    </w:p>
    <w:p w:rsidR="007A0673" w:rsidRPr="007A0673" w:rsidRDefault="007A0673" w:rsidP="007A0673">
      <w:pPr>
        <w:pStyle w:val="1"/>
        <w:spacing w:before="0" w:line="278" w:lineRule="auto"/>
        <w:ind w:left="2968" w:right="180" w:hanging="1097"/>
      </w:pPr>
    </w:p>
    <w:p w:rsidR="007A0673" w:rsidRPr="007A0673" w:rsidRDefault="007A0673" w:rsidP="007A0673">
      <w:pPr>
        <w:pStyle w:val="1"/>
        <w:spacing w:before="0" w:line="278" w:lineRule="auto"/>
        <w:ind w:left="2968" w:right="180" w:hanging="1097"/>
      </w:pPr>
      <w:r w:rsidRPr="007A0673">
        <w:t>Для</w:t>
      </w:r>
      <w:r w:rsidRPr="007A0673">
        <w:rPr>
          <w:spacing w:val="-6"/>
        </w:rPr>
        <w:t xml:space="preserve"> </w:t>
      </w:r>
      <w:r w:rsidRPr="007A0673">
        <w:t>взаимодействия</w:t>
      </w:r>
      <w:r w:rsidRPr="007A0673">
        <w:rPr>
          <w:spacing w:val="-9"/>
        </w:rPr>
        <w:t xml:space="preserve"> </w:t>
      </w:r>
      <w:r w:rsidRPr="007A0673">
        <w:t>педагогов</w:t>
      </w:r>
      <w:r w:rsidRPr="007A0673">
        <w:rPr>
          <w:spacing w:val="-6"/>
        </w:rPr>
        <w:t xml:space="preserve"> </w:t>
      </w:r>
      <w:r w:rsidRPr="007A0673">
        <w:t>с</w:t>
      </w:r>
      <w:r w:rsidRPr="007A0673">
        <w:rPr>
          <w:spacing w:val="-7"/>
        </w:rPr>
        <w:t xml:space="preserve"> </w:t>
      </w:r>
      <w:r w:rsidRPr="007A0673">
        <w:t>родителями</w:t>
      </w:r>
      <w:r w:rsidRPr="007A0673">
        <w:rPr>
          <w:spacing w:val="-6"/>
        </w:rPr>
        <w:t xml:space="preserve"> </w:t>
      </w:r>
      <w:r w:rsidRPr="007A0673">
        <w:t>используются</w:t>
      </w:r>
      <w:r w:rsidRPr="007A0673">
        <w:rPr>
          <w:spacing w:val="-6"/>
        </w:rPr>
        <w:t xml:space="preserve"> </w:t>
      </w:r>
      <w:r w:rsidRPr="007A0673">
        <w:t>групповые, индивидуальные и наглядные фор</w:t>
      </w:r>
      <w:r w:rsidR="00405B11">
        <w:t>м</w:t>
      </w:r>
      <w:r w:rsidRPr="007A0673">
        <w:t>ы работы.</w:t>
      </w: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7A0673" w:rsidRPr="007A0673" w:rsidTr="00A629E0">
        <w:trPr>
          <w:trHeight w:val="316"/>
        </w:trPr>
        <w:tc>
          <w:tcPr>
            <w:tcW w:w="9856" w:type="dxa"/>
            <w:gridSpan w:val="2"/>
          </w:tcPr>
          <w:p w:rsidR="007A0673" w:rsidRPr="007A0673" w:rsidRDefault="007A0673" w:rsidP="007A0673">
            <w:pPr>
              <w:pStyle w:val="TableParagraph"/>
              <w:spacing w:line="267" w:lineRule="exact"/>
              <w:ind w:left="5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Формы</w:t>
            </w:r>
            <w:proofErr w:type="spellEnd"/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7A0673" w:rsidRPr="007A0673" w:rsidTr="007A0673">
        <w:trPr>
          <w:trHeight w:val="4281"/>
        </w:trPr>
        <w:tc>
          <w:tcPr>
            <w:tcW w:w="2093" w:type="dxa"/>
          </w:tcPr>
          <w:p w:rsidR="007A0673" w:rsidRPr="007A0673" w:rsidRDefault="007A0673" w:rsidP="007A067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7763" w:type="dxa"/>
          </w:tcPr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87" w:lineRule="exact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проектная</w:t>
            </w:r>
            <w:proofErr w:type="spellEnd"/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общие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r w:rsidRPr="007A0673">
              <w:rPr>
                <w:sz w:val="24"/>
                <w:szCs w:val="24"/>
              </w:rPr>
              <w:t>и</w:t>
            </w:r>
            <w:r w:rsidRPr="007A06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групповые</w:t>
            </w:r>
            <w:proofErr w:type="spellEnd"/>
            <w:r w:rsidRPr="007A06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родительские</w:t>
            </w:r>
            <w:proofErr w:type="spellEnd"/>
            <w:r w:rsidRPr="007A06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собрания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конференции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беседы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семинары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родительский</w:t>
            </w:r>
            <w:proofErr w:type="spellEnd"/>
            <w:r w:rsidRPr="007A06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комитет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совместные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праздники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r w:rsidRPr="007A0673">
              <w:rPr>
                <w:sz w:val="24"/>
                <w:szCs w:val="24"/>
              </w:rPr>
              <w:t>и</w:t>
            </w:r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развлечения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совместное</w:t>
            </w:r>
            <w:proofErr w:type="spellEnd"/>
            <w:r w:rsidRPr="007A06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благоустройство</w:t>
            </w:r>
            <w:proofErr w:type="spellEnd"/>
            <w:r w:rsidRPr="007A0673">
              <w:rPr>
                <w:spacing w:val="-1"/>
                <w:sz w:val="24"/>
                <w:szCs w:val="24"/>
              </w:rPr>
              <w:t xml:space="preserve"> </w:t>
            </w:r>
            <w:r w:rsidRPr="007A0673">
              <w:rPr>
                <w:sz w:val="24"/>
                <w:szCs w:val="24"/>
              </w:rPr>
              <w:t>ДОУ</w:t>
            </w:r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r w:rsidRPr="007A0673">
              <w:rPr>
                <w:sz w:val="24"/>
                <w:szCs w:val="24"/>
              </w:rPr>
              <w:t>и</w:t>
            </w:r>
            <w:r w:rsidRPr="007A06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территории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конкурсы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совместного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творчества</w:t>
            </w:r>
            <w:r w:rsidRPr="007A06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детей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и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 xml:space="preserve"> взрослых</w:t>
            </w:r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2" w:line="273" w:lineRule="auto"/>
              <w:ind w:right="159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консультации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в</w:t>
            </w:r>
            <w:r w:rsidRPr="007A06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форме</w:t>
            </w:r>
            <w:r w:rsidRPr="007A06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дискуссий,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деловых</w:t>
            </w:r>
            <w:r w:rsidRPr="007A06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игр,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«круглого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 xml:space="preserve">стола», </w:t>
            </w:r>
            <w:proofErr w:type="spellStart"/>
            <w:r w:rsidRPr="007A0673">
              <w:rPr>
                <w:spacing w:val="-2"/>
                <w:sz w:val="24"/>
                <w:szCs w:val="24"/>
                <w:lang w:val="ru-RU"/>
              </w:rPr>
              <w:t>видеолектория</w:t>
            </w:r>
            <w:proofErr w:type="spellEnd"/>
          </w:p>
          <w:p w:rsidR="007A0673" w:rsidRPr="007A0673" w:rsidRDefault="007A0673" w:rsidP="007A0673">
            <w:pPr>
              <w:pStyle w:val="TableParagraph"/>
              <w:spacing w:before="43"/>
              <w:rPr>
                <w:sz w:val="24"/>
                <w:szCs w:val="24"/>
                <w:lang w:val="ru-RU"/>
              </w:rPr>
            </w:pPr>
          </w:p>
        </w:tc>
      </w:tr>
    </w:tbl>
    <w:p w:rsidR="007A0673" w:rsidRPr="007A0673" w:rsidRDefault="007A0673" w:rsidP="007A0673">
      <w:pPr>
        <w:rPr>
          <w:rFonts w:ascii="Times New Roman" w:hAnsi="Times New Roman" w:cs="Times New Roman"/>
          <w:sz w:val="24"/>
          <w:szCs w:val="24"/>
        </w:rPr>
        <w:sectPr w:rsidR="007A0673" w:rsidRPr="007A0673">
          <w:pgSz w:w="11910" w:h="16840"/>
          <w:pgMar w:top="1040" w:right="380" w:bottom="540" w:left="680" w:header="0" w:footer="347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7A0673" w:rsidRPr="007A0673" w:rsidTr="007A0673">
        <w:trPr>
          <w:trHeight w:val="2877"/>
        </w:trPr>
        <w:tc>
          <w:tcPr>
            <w:tcW w:w="2093" w:type="dxa"/>
          </w:tcPr>
          <w:p w:rsidR="007A0673" w:rsidRPr="007A0673" w:rsidRDefault="007A0673" w:rsidP="007A067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63" w:type="dxa"/>
          </w:tcPr>
          <w:p w:rsidR="007A0673" w:rsidRPr="007A0673" w:rsidRDefault="007A0673" w:rsidP="007A0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0" w:lineRule="exact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психологические</w:t>
            </w:r>
            <w:proofErr w:type="spellEnd"/>
            <w:r w:rsidRPr="007A06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тренинги</w:t>
            </w:r>
            <w:proofErr w:type="spellEnd"/>
            <w:r w:rsidRPr="007A0673">
              <w:rPr>
                <w:sz w:val="24"/>
                <w:szCs w:val="24"/>
              </w:rPr>
              <w:t>,</w:t>
            </w:r>
            <w:r w:rsidRPr="007A06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2" w:line="273" w:lineRule="auto"/>
              <w:ind w:right="282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дни</w:t>
            </w:r>
            <w:r w:rsidRPr="007A06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открытых</w:t>
            </w:r>
            <w:r w:rsidRPr="007A06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дверей</w:t>
            </w:r>
            <w:r w:rsidRPr="007A06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с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проведением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экскурсий</w:t>
            </w:r>
            <w:r w:rsidRPr="007A06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и</w:t>
            </w:r>
            <w:r w:rsidRPr="007A06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 xml:space="preserve">показательных 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экологические</w:t>
            </w:r>
            <w:proofErr w:type="spellEnd"/>
            <w:r w:rsidRPr="007A06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4"/>
                <w:sz w:val="24"/>
                <w:szCs w:val="24"/>
              </w:rPr>
              <w:t>акции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день</w:t>
            </w:r>
            <w:proofErr w:type="spellEnd"/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добрых</w:t>
            </w:r>
            <w:proofErr w:type="spellEnd"/>
            <w:r w:rsidRPr="007A0673">
              <w:rPr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5"/>
                <w:sz w:val="24"/>
                <w:szCs w:val="24"/>
              </w:rPr>
              <w:t>дел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месячники</w:t>
            </w:r>
            <w:proofErr w:type="spellEnd"/>
            <w:r w:rsidRPr="007A06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по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различным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4"/>
                <w:sz w:val="24"/>
                <w:szCs w:val="24"/>
              </w:rPr>
              <w:t>темам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6" w:line="310" w:lineRule="atLeast"/>
              <w:ind w:left="107" w:right="4642" w:firstLine="36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творческие</w:t>
            </w:r>
            <w:proofErr w:type="spellEnd"/>
            <w:r w:rsidRPr="007A06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посиделки</w:t>
            </w:r>
            <w:proofErr w:type="spellEnd"/>
            <w:r w:rsidRPr="007A0673">
              <w:rPr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педагогические</w:t>
            </w:r>
            <w:proofErr w:type="spellEnd"/>
            <w:r w:rsidRPr="007A0673">
              <w:rPr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гостиные</w:t>
            </w:r>
            <w:proofErr w:type="spellEnd"/>
          </w:p>
        </w:tc>
      </w:tr>
      <w:tr w:rsidR="007A0673" w:rsidRPr="007A0673" w:rsidTr="00A629E0">
        <w:trPr>
          <w:trHeight w:val="3982"/>
        </w:trPr>
        <w:tc>
          <w:tcPr>
            <w:tcW w:w="2093" w:type="dxa"/>
          </w:tcPr>
          <w:p w:rsidR="007A0673" w:rsidRPr="007A0673" w:rsidRDefault="007A0673" w:rsidP="007A0673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7763" w:type="dxa"/>
          </w:tcPr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0" w:lineRule="exact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посещение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семьи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беседы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анкетирование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проективные</w:t>
            </w:r>
            <w:proofErr w:type="spellEnd"/>
            <w:r w:rsidRPr="007A06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методики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изучение</w:t>
            </w:r>
            <w:proofErr w:type="spellEnd"/>
            <w:r w:rsidRPr="007A06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продуктов</w:t>
            </w:r>
            <w:proofErr w:type="spellEnd"/>
            <w:r w:rsidRPr="007A06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детской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индивидуальная</w:t>
            </w:r>
            <w:proofErr w:type="spellEnd"/>
            <w:r w:rsidRPr="007A067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переписка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обобщение</w:t>
            </w:r>
            <w:proofErr w:type="spellEnd"/>
            <w:r w:rsidRPr="007A06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семейного</w:t>
            </w:r>
            <w:proofErr w:type="spellEnd"/>
            <w:r w:rsidRPr="007A06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опыта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копилка</w:t>
            </w:r>
            <w:proofErr w:type="spellEnd"/>
            <w:r w:rsidRPr="007A06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творческих</w:t>
            </w:r>
            <w:proofErr w:type="spellEnd"/>
            <w:r w:rsidRPr="007A06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4"/>
                <w:sz w:val="24"/>
                <w:szCs w:val="24"/>
              </w:rPr>
              <w:t>идей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0" w:line="273" w:lineRule="auto"/>
              <w:ind w:right="2015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психологические</w:t>
            </w:r>
            <w:r w:rsidRPr="007A06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консультации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(в</w:t>
            </w:r>
            <w:r w:rsidRPr="007A06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7A0673">
              <w:rPr>
                <w:sz w:val="24"/>
                <w:szCs w:val="24"/>
                <w:lang w:val="ru-RU"/>
              </w:rPr>
              <w:t>.</w:t>
            </w:r>
            <w:r w:rsidRPr="007A06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 xml:space="preserve">семейное 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>консультирование)</w:t>
            </w:r>
          </w:p>
        </w:tc>
      </w:tr>
    </w:tbl>
    <w:p w:rsidR="007A0673" w:rsidRPr="007A0673" w:rsidRDefault="007A0673" w:rsidP="007A0673">
      <w:pPr>
        <w:pStyle w:val="a3"/>
        <w:spacing w:before="104"/>
        <w:ind w:left="0"/>
        <w:rPr>
          <w:b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7A0673" w:rsidRPr="007A0673" w:rsidTr="00A629E0">
        <w:trPr>
          <w:trHeight w:val="1002"/>
        </w:trPr>
        <w:tc>
          <w:tcPr>
            <w:tcW w:w="2093" w:type="dxa"/>
          </w:tcPr>
          <w:p w:rsidR="007A0673" w:rsidRPr="007A0673" w:rsidRDefault="007A0673" w:rsidP="007A067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63" w:type="dxa"/>
          </w:tcPr>
          <w:p w:rsidR="007A0673" w:rsidRPr="007A0673" w:rsidRDefault="007A0673" w:rsidP="007A06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88" w:lineRule="exact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тренинги</w:t>
            </w:r>
            <w:proofErr w:type="spellEnd"/>
            <w:r w:rsidRPr="007A06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детско-родительских</w:t>
            </w:r>
            <w:proofErr w:type="spellEnd"/>
            <w:r w:rsidRPr="007A06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отношений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индивидуальное</w:t>
            </w:r>
            <w:proofErr w:type="spellEnd"/>
            <w:r w:rsidRPr="007A06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тестирование</w:t>
            </w:r>
            <w:proofErr w:type="spellEnd"/>
            <w:r w:rsidRPr="007A0673">
              <w:rPr>
                <w:sz w:val="24"/>
                <w:szCs w:val="24"/>
              </w:rPr>
              <w:t>,</w:t>
            </w:r>
            <w:r w:rsidRPr="007A06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анкетирование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2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семейные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проекты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(совместная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деятельность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детей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и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 xml:space="preserve"> взрослых)</w:t>
            </w:r>
          </w:p>
        </w:tc>
      </w:tr>
      <w:tr w:rsidR="007A0673" w:rsidRPr="007A0673" w:rsidTr="007A0673">
        <w:trPr>
          <w:trHeight w:val="4366"/>
        </w:trPr>
        <w:tc>
          <w:tcPr>
            <w:tcW w:w="2093" w:type="dxa"/>
          </w:tcPr>
          <w:p w:rsidR="007A0673" w:rsidRPr="007A0673" w:rsidRDefault="007A0673" w:rsidP="007A067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Наглядно</w:t>
            </w:r>
            <w:proofErr w:type="spellEnd"/>
            <w:r w:rsidRPr="007A0673">
              <w:rPr>
                <w:spacing w:val="-2"/>
                <w:sz w:val="24"/>
                <w:szCs w:val="24"/>
              </w:rPr>
              <w:t>-</w:t>
            </w:r>
          </w:p>
          <w:p w:rsidR="007A0673" w:rsidRPr="007A0673" w:rsidRDefault="007A0673" w:rsidP="007A0673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7763" w:type="dxa"/>
          </w:tcPr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8" w:lineRule="exact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сайт</w:t>
            </w:r>
            <w:proofErr w:type="spellEnd"/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r w:rsidRPr="007A0673">
              <w:rPr>
                <w:spacing w:val="-5"/>
                <w:sz w:val="24"/>
                <w:szCs w:val="24"/>
              </w:rPr>
              <w:t>ДОУ</w:t>
            </w:r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публикации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7A0673">
              <w:rPr>
                <w:spacing w:val="-2"/>
                <w:sz w:val="24"/>
                <w:szCs w:val="24"/>
              </w:rPr>
              <w:t>лэпбуки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уголки</w:t>
            </w:r>
            <w:proofErr w:type="spellEnd"/>
            <w:r w:rsidRPr="007A06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для</w:t>
            </w:r>
            <w:proofErr w:type="spellEnd"/>
            <w:r w:rsidRPr="007A06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информационные</w:t>
            </w:r>
            <w:proofErr w:type="spellEnd"/>
            <w:r w:rsidRPr="007A06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стенды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тематические</w:t>
            </w:r>
            <w:proofErr w:type="spellEnd"/>
            <w:r w:rsidRPr="007A06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выставки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памятки</w:t>
            </w:r>
            <w:proofErr w:type="spellEnd"/>
            <w:r w:rsidRPr="007A0673">
              <w:rPr>
                <w:sz w:val="24"/>
                <w:szCs w:val="24"/>
              </w:rPr>
              <w:t>,</w:t>
            </w:r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рекомендации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дни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открытых дверей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с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проведением</w:t>
            </w:r>
            <w:r w:rsidRPr="007A06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>экскурсий</w:t>
            </w:r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2"/>
              <w:rPr>
                <w:sz w:val="24"/>
                <w:szCs w:val="24"/>
              </w:rPr>
            </w:pPr>
            <w:proofErr w:type="spellStart"/>
            <w:r w:rsidRPr="007A0673">
              <w:rPr>
                <w:sz w:val="24"/>
                <w:szCs w:val="24"/>
              </w:rPr>
              <w:t>визитная</w:t>
            </w:r>
            <w:proofErr w:type="spellEnd"/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z w:val="24"/>
                <w:szCs w:val="24"/>
              </w:rPr>
              <w:t>карточка</w:t>
            </w:r>
            <w:proofErr w:type="spellEnd"/>
            <w:r w:rsidRPr="007A0673">
              <w:rPr>
                <w:spacing w:val="-3"/>
                <w:sz w:val="24"/>
                <w:szCs w:val="24"/>
              </w:rPr>
              <w:t xml:space="preserve"> </w:t>
            </w:r>
            <w:r w:rsidRPr="007A0673">
              <w:rPr>
                <w:sz w:val="24"/>
                <w:szCs w:val="24"/>
              </w:rPr>
              <w:t>ДОУ</w:t>
            </w:r>
            <w:r w:rsidRPr="007A0673">
              <w:rPr>
                <w:spacing w:val="-2"/>
                <w:sz w:val="24"/>
                <w:szCs w:val="24"/>
              </w:rPr>
              <w:t xml:space="preserve"> </w:t>
            </w:r>
            <w:r w:rsidRPr="007A0673">
              <w:rPr>
                <w:sz w:val="24"/>
                <w:szCs w:val="24"/>
              </w:rPr>
              <w:t>и</w:t>
            </w:r>
            <w:r w:rsidRPr="007A06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0673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9" w:line="273" w:lineRule="auto"/>
              <w:ind w:right="224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видеофильмы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обучающего,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познавательного</w:t>
            </w:r>
            <w:r w:rsidRPr="007A06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характера,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из</w:t>
            </w:r>
            <w:r w:rsidRPr="007A06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 xml:space="preserve">жизни 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  <w:p w:rsidR="007A0673" w:rsidRPr="007A0673" w:rsidRDefault="007A0673" w:rsidP="007A0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  <w:lang w:val="ru-RU"/>
              </w:rPr>
            </w:pPr>
            <w:r w:rsidRPr="007A0673">
              <w:rPr>
                <w:sz w:val="24"/>
                <w:szCs w:val="24"/>
                <w:lang w:val="ru-RU"/>
              </w:rPr>
              <w:t>творческие</w:t>
            </w:r>
            <w:r w:rsidRPr="007A06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>выставки</w:t>
            </w:r>
            <w:r w:rsidRPr="007A0673">
              <w:rPr>
                <w:sz w:val="24"/>
                <w:szCs w:val="24"/>
                <w:lang w:val="ru-RU"/>
              </w:rPr>
              <w:t xml:space="preserve"> фотовыставки,</w:t>
            </w:r>
            <w:r w:rsidRPr="007A06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z w:val="24"/>
                <w:szCs w:val="24"/>
                <w:lang w:val="ru-RU"/>
              </w:rPr>
              <w:t>тематические</w:t>
            </w:r>
            <w:r w:rsidRPr="007A06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0673">
              <w:rPr>
                <w:spacing w:val="-2"/>
                <w:sz w:val="24"/>
                <w:szCs w:val="24"/>
                <w:lang w:val="ru-RU"/>
              </w:rPr>
              <w:t>фотоальбомы</w:t>
            </w:r>
          </w:p>
        </w:tc>
      </w:tr>
    </w:tbl>
    <w:p w:rsidR="007A0673" w:rsidRPr="007A0673" w:rsidRDefault="007A0673" w:rsidP="007A0673">
      <w:pPr>
        <w:widowControl w:val="0"/>
        <w:autoSpaceDE w:val="0"/>
        <w:autoSpaceDN w:val="0"/>
        <w:spacing w:before="68" w:after="0"/>
        <w:ind w:left="452" w:right="46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Анкетирование, как одна из форм взаимодействия, помогает составить статистику для дальнейшего использования в практике. С использованием анкетирования изучаем образовательный заказ родителей, удовлетворенность и осведомленность в вопросах оздоровительной работы, педагогические установки родителей, удовлетворенность родителей дошкольным учреждением и другие направления взаимодействия.</w:t>
      </w:r>
    </w:p>
    <w:p w:rsidR="007A0673" w:rsidRPr="007A0673" w:rsidRDefault="007A0673" w:rsidP="007A0673">
      <w:pPr>
        <w:widowControl w:val="0"/>
        <w:autoSpaceDE w:val="0"/>
        <w:autoSpaceDN w:val="0"/>
        <w:spacing w:after="0"/>
        <w:ind w:left="452" w:right="46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В целях создания условий для роста активности и заинтересованности педагогов и родителей на мероприятиях, направленных на повышение педагогической культуры родителей и квалификации педагогов используются информационно коммуникационные технологии (ИКТ). Непосредственное применение ИКТ позволяет представлять материал для родителей в виде различных компьютерных презентаций, видеороликов и другой информации. Позволяют нам это делать интерактивная доска, ноутбуки и компьютеры.</w:t>
      </w:r>
    </w:p>
    <w:p w:rsidR="007A0673" w:rsidRPr="007A0673" w:rsidRDefault="007A0673" w:rsidP="007A0673">
      <w:pPr>
        <w:widowControl w:val="0"/>
        <w:autoSpaceDE w:val="0"/>
        <w:autoSpaceDN w:val="0"/>
        <w:spacing w:after="0"/>
        <w:ind w:left="452" w:right="46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просветительской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открытой системы образовательного пространства ДОУ является официальный сайт, на котором размещена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подробная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ДОУ.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Родителям</w:t>
      </w:r>
    </w:p>
    <w:p w:rsidR="007A0673" w:rsidRPr="007A0673" w:rsidRDefault="007A0673" w:rsidP="007A0673">
      <w:pPr>
        <w:widowControl w:val="0"/>
        <w:autoSpaceDE w:val="0"/>
        <w:autoSpaceDN w:val="0"/>
        <w:spacing w:before="68" w:after="0"/>
        <w:ind w:left="452" w:right="467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предоставлена возможность познакомиться со сведениями об образовательной организации, с реализуемыми программами, учебным планом, расписанием непосредственно образовательной деятельности, режимом дня для каждого возрастного периода и другой полезной, интересной информацией. На сайте представлены новости детского сада, консультации для родителей, информация по безопасности, а также есть обратная связь, где каждый родитель может задать любой интересующий его вопрос, на который мы обязательно ответим.</w:t>
      </w:r>
    </w:p>
    <w:p w:rsidR="007A0673" w:rsidRPr="007A0673" w:rsidRDefault="007A0673" w:rsidP="007A0673">
      <w:pPr>
        <w:widowControl w:val="0"/>
        <w:autoSpaceDE w:val="0"/>
        <w:autoSpaceDN w:val="0"/>
        <w:spacing w:after="0"/>
        <w:ind w:left="452" w:right="1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мероприятий активное участие принимают вместе с нами и наши социальные партнеры: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after="0" w:line="240" w:lineRule="auto"/>
        <w:ind w:right="472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 xml:space="preserve">учителя и учащиеся начальных классов  «СОШ № 4» – </w:t>
      </w:r>
      <w:proofErr w:type="spellStart"/>
      <w:r w:rsidRPr="007A0673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7A0673">
        <w:rPr>
          <w:rFonts w:ascii="Times New Roman" w:eastAsia="Times New Roman" w:hAnsi="Times New Roman" w:cs="Times New Roman"/>
          <w:sz w:val="24"/>
          <w:szCs w:val="24"/>
        </w:rPr>
        <w:t xml:space="preserve"> уроков и НОД, проведение родительских собраний, анкетирование, участие в мероприятиях образовательного округа, посещение библиотеки;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after="0" w:line="278" w:lineRule="auto"/>
        <w:ind w:right="478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городской музей, детская библиотека, ЦДЮТ-музыкальный театр, посещение выставок, спектаклей;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after="0" w:line="240" w:lineRule="auto"/>
        <w:ind w:right="479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 xml:space="preserve">ГИБДД города Южно-Сухокумск – проведение тематических родительских собраний, конкурсов 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>рисунков;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after="0" w:line="278" w:lineRule="auto"/>
        <w:ind w:right="472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Центр социальной поддержки населения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- взаимодействие для оказания помощи семьям воспитанников, новогодние подарки для малообеспеченных семей;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2"/>
        </w:tabs>
        <w:autoSpaceDE w:val="0"/>
        <w:autoSpaceDN w:val="0"/>
        <w:spacing w:after="0" w:line="272" w:lineRule="exact"/>
        <w:ind w:left="1172" w:hanging="359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Детская</w:t>
      </w:r>
      <w:r w:rsidRPr="007A06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поликлиника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воспитанников;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2"/>
        </w:tabs>
        <w:autoSpaceDE w:val="0"/>
        <w:autoSpaceDN w:val="0"/>
        <w:spacing w:before="30" w:after="0" w:line="240" w:lineRule="auto"/>
        <w:ind w:left="1172" w:hanging="359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«Дом культуры»</w:t>
      </w:r>
      <w:r w:rsidRPr="007A06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06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7A06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мероприятиях;</w:t>
      </w:r>
    </w:p>
    <w:p w:rsidR="007A0673" w:rsidRPr="007A0673" w:rsidRDefault="007A0673" w:rsidP="007A0673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before="41" w:after="0" w:line="278" w:lineRule="auto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«ДЮСШ»- детско-юношеская спортивная школа;</w:t>
      </w:r>
    </w:p>
    <w:p w:rsidR="007A0673" w:rsidRPr="007A0673" w:rsidRDefault="007A0673" w:rsidP="007A0673">
      <w:pPr>
        <w:widowControl w:val="0"/>
        <w:autoSpaceDE w:val="0"/>
        <w:autoSpaceDN w:val="0"/>
        <w:spacing w:after="0"/>
        <w:ind w:left="452" w:right="46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 xml:space="preserve">Дошкольное учреждение является социальным партнером. Педагоги, дети и родители являются активными участниками акций, конкурсов и 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проектов.</w:t>
      </w:r>
    </w:p>
    <w:p w:rsidR="007A0673" w:rsidRPr="007A0673" w:rsidRDefault="007A0673" w:rsidP="007A0673">
      <w:pPr>
        <w:widowControl w:val="0"/>
        <w:autoSpaceDE w:val="0"/>
        <w:autoSpaceDN w:val="0"/>
        <w:spacing w:after="0"/>
        <w:ind w:right="468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– это открытая социально-педагогическая система, направлена на воспитание и образование подрастающего поколения. Родители выступают основными социальными партнерами и вместе с тем, основными социальными заказчиками деятельности ДОУ.</w:t>
      </w:r>
    </w:p>
    <w:p w:rsidR="007A0673" w:rsidRPr="007A0673" w:rsidRDefault="007A0673" w:rsidP="007A0673">
      <w:pPr>
        <w:widowControl w:val="0"/>
        <w:autoSpaceDE w:val="0"/>
        <w:autoSpaceDN w:val="0"/>
        <w:spacing w:after="0"/>
        <w:ind w:left="452" w:right="465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РФ и Уставом образовательного учреждения. Управление строится на принципах единоначалия и самоуправления. Формами самоуправления является Родительский комитет, Общее собрание, Педагогический совет и другие формы.</w:t>
      </w:r>
    </w:p>
    <w:p w:rsidR="007A0673" w:rsidRPr="007A0673" w:rsidRDefault="007A0673" w:rsidP="007A0673">
      <w:pPr>
        <w:widowControl w:val="0"/>
        <w:autoSpaceDE w:val="0"/>
        <w:autoSpaceDN w:val="0"/>
        <w:spacing w:after="0" w:line="278" w:lineRule="auto"/>
        <w:ind w:left="861" w:right="1313" w:hanging="60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7A06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7A06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A06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 xml:space="preserve">комитете. </w:t>
      </w:r>
    </w:p>
    <w:p w:rsidR="007A0673" w:rsidRDefault="007A0673" w:rsidP="007A0673">
      <w:pPr>
        <w:widowControl w:val="0"/>
        <w:autoSpaceDE w:val="0"/>
        <w:autoSpaceDN w:val="0"/>
        <w:spacing w:before="40" w:after="0"/>
        <w:ind w:left="452" w:right="467"/>
        <w:rPr>
          <w:rFonts w:ascii="Times New Roman" w:eastAsia="Times New Roman" w:hAnsi="Times New Roman" w:cs="Times New Roman"/>
          <w:sz w:val="24"/>
          <w:szCs w:val="24"/>
        </w:rPr>
      </w:pPr>
      <w:r w:rsidRPr="007A0673">
        <w:rPr>
          <w:rFonts w:ascii="Times New Roman" w:eastAsia="Times New Roman" w:hAnsi="Times New Roman" w:cs="Times New Roman"/>
          <w:sz w:val="24"/>
          <w:szCs w:val="24"/>
        </w:rPr>
        <w:t>Всех участников</w:t>
      </w:r>
      <w:r w:rsidRPr="007A06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объединяет мотивация на установление доверительных отношений между детьми, родителями и педагогами, объединение их в одну команду, воспитание потребности делиться друг с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7A06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7A06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их. Успешное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A06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A06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0673">
        <w:rPr>
          <w:rFonts w:ascii="Times New Roman" w:eastAsia="Times New Roman" w:hAnsi="Times New Roman" w:cs="Times New Roman"/>
          <w:sz w:val="24"/>
          <w:szCs w:val="24"/>
        </w:rPr>
        <w:t xml:space="preserve">воспитания возможно только при сотрудничестве всех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</w:t>
      </w:r>
    </w:p>
    <w:p w:rsidR="00405B11" w:rsidRPr="007A0673" w:rsidRDefault="00405B11" w:rsidP="00405B11">
      <w:pPr>
        <w:widowControl w:val="0"/>
        <w:autoSpaceDE w:val="0"/>
        <w:autoSpaceDN w:val="0"/>
        <w:spacing w:before="40" w:after="0"/>
        <w:ind w:right="467"/>
        <w:rPr>
          <w:rFonts w:ascii="Times New Roman" w:eastAsia="Times New Roman" w:hAnsi="Times New Roman" w:cs="Times New Roman"/>
          <w:sz w:val="24"/>
          <w:szCs w:val="24"/>
        </w:rPr>
        <w:sectPr w:rsidR="00405B11" w:rsidRPr="007A0673">
          <w:type w:val="continuous"/>
          <w:pgSz w:w="11910" w:h="16840"/>
          <w:pgMar w:top="1100" w:right="380" w:bottom="540" w:left="680" w:header="0" w:footer="347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Наша общая цель - воспитывать будущих созидателей жизни.</w:t>
      </w:r>
      <w:bookmarkStart w:id="0" w:name="_GoBack"/>
      <w:bookmarkEnd w:id="0"/>
    </w:p>
    <w:p w:rsidR="007A0673" w:rsidRPr="007A0673" w:rsidRDefault="007A0673" w:rsidP="007A0673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sectPr w:rsidR="007A0673" w:rsidRPr="007A0673" w:rsidSect="007A0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6E"/>
    <w:multiLevelType w:val="hybridMultilevel"/>
    <w:tmpl w:val="6FA697E6"/>
    <w:lvl w:ilvl="0" w:tplc="EE40BF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46A6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090A19A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56A2EB0C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AC2A59D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EBB4DA84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6" w:tplc="B5F2BCB8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7" w:tplc="55342A5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ABCEAD9E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</w:abstractNum>
  <w:abstractNum w:abstractNumId="1">
    <w:nsid w:val="03A46473"/>
    <w:multiLevelType w:val="hybridMultilevel"/>
    <w:tmpl w:val="98B4B452"/>
    <w:lvl w:ilvl="0" w:tplc="31F63A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2D4C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F5AA271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156C549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1A78F03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3A1488C2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6" w:tplc="1B9A2298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7" w:tplc="ACB8806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9566D202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</w:abstractNum>
  <w:abstractNum w:abstractNumId="2">
    <w:nsid w:val="10111A3C"/>
    <w:multiLevelType w:val="hybridMultilevel"/>
    <w:tmpl w:val="6BFAC96E"/>
    <w:lvl w:ilvl="0" w:tplc="2736A5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A75D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F24CE702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CA8629A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57FCF12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1068C864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6" w:tplc="3C4ED254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7" w:tplc="7698105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983CD22A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</w:abstractNum>
  <w:abstractNum w:abstractNumId="3">
    <w:nsid w:val="257D5C2E"/>
    <w:multiLevelType w:val="hybridMultilevel"/>
    <w:tmpl w:val="2DB847E4"/>
    <w:lvl w:ilvl="0" w:tplc="76F2A5F6">
      <w:numFmt w:val="bullet"/>
      <w:lvlText w:val=""/>
      <w:lvlJc w:val="left"/>
      <w:pPr>
        <w:ind w:left="11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4875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B936CE5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8B301C1E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FDFE95C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043CF1F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D1D4438C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D916A118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B2723C9E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4">
    <w:nsid w:val="27AE70D7"/>
    <w:multiLevelType w:val="hybridMultilevel"/>
    <w:tmpl w:val="53CE7662"/>
    <w:lvl w:ilvl="0" w:tplc="FF3C51D8">
      <w:numFmt w:val="bullet"/>
      <w:lvlText w:val=""/>
      <w:lvlJc w:val="left"/>
      <w:pPr>
        <w:ind w:left="11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E749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7CCF5A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A75AD52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EC3A226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E804600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868C2E7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E098DE88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AE625254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5">
    <w:nsid w:val="29B005F5"/>
    <w:multiLevelType w:val="hybridMultilevel"/>
    <w:tmpl w:val="536EF6E0"/>
    <w:lvl w:ilvl="0" w:tplc="982C5D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8FAA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2496D12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CD5CCCD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4912BB7C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31AE31AA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6" w:tplc="D4A2C832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7" w:tplc="AEF2085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244A6FA0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</w:abstractNum>
  <w:abstractNum w:abstractNumId="6">
    <w:nsid w:val="59461EB2"/>
    <w:multiLevelType w:val="hybridMultilevel"/>
    <w:tmpl w:val="A2006CF2"/>
    <w:lvl w:ilvl="0" w:tplc="14A6813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08F4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E11471F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178C9DD6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8E027B6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878A5708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6" w:tplc="3080077A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7" w:tplc="3D34818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BA46C2BA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</w:abstractNum>
  <w:abstractNum w:abstractNumId="7">
    <w:nsid w:val="797C6D0E"/>
    <w:multiLevelType w:val="hybridMultilevel"/>
    <w:tmpl w:val="0E181A5E"/>
    <w:lvl w:ilvl="0" w:tplc="D3922A68">
      <w:numFmt w:val="bullet"/>
      <w:lvlText w:val=""/>
      <w:lvlJc w:val="left"/>
      <w:pPr>
        <w:ind w:left="18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C20A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06B6E31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555C083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763A19FA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FE465F4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BAA8560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B2A86A5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12EC6560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74"/>
    <w:rsid w:val="00405B11"/>
    <w:rsid w:val="007A0673"/>
    <w:rsid w:val="00A23E6D"/>
    <w:rsid w:val="00D25B74"/>
    <w:rsid w:val="00F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0673"/>
    <w:pPr>
      <w:widowControl w:val="0"/>
      <w:autoSpaceDE w:val="0"/>
      <w:autoSpaceDN w:val="0"/>
      <w:spacing w:before="73" w:after="0" w:line="240" w:lineRule="auto"/>
      <w:ind w:left="6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06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A0673"/>
    <w:pPr>
      <w:widowControl w:val="0"/>
      <w:autoSpaceDE w:val="0"/>
      <w:autoSpaceDN w:val="0"/>
      <w:spacing w:after="0" w:line="240" w:lineRule="auto"/>
      <w:ind w:left="4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06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A0673"/>
    <w:pPr>
      <w:widowControl w:val="0"/>
      <w:autoSpaceDE w:val="0"/>
      <w:autoSpaceDN w:val="0"/>
      <w:spacing w:after="0" w:line="240" w:lineRule="auto"/>
      <w:ind w:left="1173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A0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0673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0673"/>
    <w:pPr>
      <w:widowControl w:val="0"/>
      <w:autoSpaceDE w:val="0"/>
      <w:autoSpaceDN w:val="0"/>
      <w:spacing w:before="73" w:after="0" w:line="240" w:lineRule="auto"/>
      <w:ind w:left="6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06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A0673"/>
    <w:pPr>
      <w:widowControl w:val="0"/>
      <w:autoSpaceDE w:val="0"/>
      <w:autoSpaceDN w:val="0"/>
      <w:spacing w:after="0" w:line="240" w:lineRule="auto"/>
      <w:ind w:left="4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06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A0673"/>
    <w:pPr>
      <w:widowControl w:val="0"/>
      <w:autoSpaceDE w:val="0"/>
      <w:autoSpaceDN w:val="0"/>
      <w:spacing w:after="0" w:line="240" w:lineRule="auto"/>
      <w:ind w:left="1173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A0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0673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1242</Words>
  <Characters>7084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2024-04-20T08:37:00Z</dcterms:created>
  <dcterms:modified xsi:type="dcterms:W3CDTF">2024-04-20T08:58:00Z</dcterms:modified>
</cp:coreProperties>
</file>