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42" w:rsidRDefault="007C05E6" w:rsidP="004673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Яхненко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С.П.</w:t>
      </w:r>
    </w:p>
    <w:p w:rsidR="007C05E6" w:rsidRDefault="007C05E6" w:rsidP="0046732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Тепцова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О.П</w:t>
      </w:r>
    </w:p>
    <w:p w:rsidR="0046732E" w:rsidRDefault="0046732E" w:rsidP="0046732E">
      <w:pPr>
        <w:jc w:val="right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sz w:val="28"/>
          <w:szCs w:val="28"/>
        </w:rPr>
        <w:t xml:space="preserve">МБДОУ «ЦРР-ДС «РИТМ» </w:t>
      </w:r>
      <w:proofErr w:type="spellStart"/>
      <w:r w:rsidRPr="0046732E">
        <w:rPr>
          <w:rFonts w:ascii="Times New Roman" w:hAnsi="Times New Roman" w:cs="Times New Roman"/>
          <w:sz w:val="28"/>
          <w:szCs w:val="28"/>
        </w:rPr>
        <w:t>Новоусманский</w:t>
      </w:r>
      <w:proofErr w:type="spellEnd"/>
      <w:r w:rsidRPr="0046732E">
        <w:rPr>
          <w:rFonts w:ascii="Times New Roman" w:hAnsi="Times New Roman" w:cs="Times New Roman"/>
          <w:sz w:val="28"/>
          <w:szCs w:val="28"/>
        </w:rPr>
        <w:t xml:space="preserve"> р-н</w:t>
      </w:r>
      <w:proofErr w:type="gramStart"/>
      <w:r w:rsidRPr="00467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7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732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732E">
        <w:rPr>
          <w:rFonts w:ascii="Times New Roman" w:hAnsi="Times New Roman" w:cs="Times New Roman"/>
          <w:sz w:val="28"/>
          <w:szCs w:val="28"/>
        </w:rPr>
        <w:t>. Отрадное</w:t>
      </w:r>
    </w:p>
    <w:p w:rsidR="0046732E" w:rsidRDefault="0046732E" w:rsidP="0046732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Работа с семьями воспитанников в современном детском саду.</w:t>
      </w:r>
    </w:p>
    <w:bookmarkEnd w:id="0"/>
    <w:p w:rsidR="0046732E" w:rsidRDefault="0046732E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Аннотация. В этой статье рассказывается о традиционных и </w:t>
      </w:r>
      <w:r w:rsidR="00FA6A51">
        <w:rPr>
          <w:rFonts w:ascii="Times New Roman" w:hAnsi="Times New Roman" w:cs="Times New Roman"/>
          <w:sz w:val="28"/>
          <w:szCs w:val="28"/>
        </w:rPr>
        <w:t>нетрадиционных</w:t>
      </w:r>
      <w:r>
        <w:rPr>
          <w:rFonts w:ascii="Times New Roman" w:hAnsi="Times New Roman" w:cs="Times New Roman"/>
          <w:sz w:val="28"/>
          <w:szCs w:val="28"/>
        </w:rPr>
        <w:t xml:space="preserve"> формах вза</w:t>
      </w:r>
      <w:r w:rsidR="00FA6A51">
        <w:rPr>
          <w:rFonts w:ascii="Times New Roman" w:hAnsi="Times New Roman" w:cs="Times New Roman"/>
          <w:sz w:val="28"/>
          <w:szCs w:val="28"/>
        </w:rPr>
        <w:t>имодействия с родителями воспитанников ДОО. Она поможет привлечь родителей к участию в жизни группы и детского сада. Это своеобразная форма обратной связи, возможность обсудить предстоящие планы обучения и воспитания в детском саду и поговорить об индивидуальных особенностях развития каждого воспитанника.</w:t>
      </w:r>
    </w:p>
    <w:p w:rsidR="00FA6A51" w:rsidRDefault="00FA6A51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FA6A51" w:rsidRDefault="00FA6A51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дошкольная программа по дошкольному образованию ФОП ДО является фундаментальным документом, определяющим основы образования дошкольного возраста. </w:t>
      </w:r>
      <w:r w:rsidR="00374F22" w:rsidRPr="00374F22">
        <w:rPr>
          <w:rFonts w:ascii="Times New Roman" w:hAnsi="Times New Roman" w:cs="Times New Roman"/>
          <w:sz w:val="28"/>
          <w:szCs w:val="28"/>
        </w:rPr>
        <w:t>Основн</w:t>
      </w:r>
      <w:r w:rsidR="003A7C96">
        <w:rPr>
          <w:rFonts w:ascii="Times New Roman" w:hAnsi="Times New Roman" w:cs="Times New Roman"/>
          <w:sz w:val="28"/>
          <w:szCs w:val="28"/>
        </w:rPr>
        <w:t>ыми целями и задачами</w:t>
      </w:r>
      <w:r w:rsidR="00374F22" w:rsidRPr="00374F22">
        <w:rPr>
          <w:rFonts w:ascii="Times New Roman" w:hAnsi="Times New Roman" w:cs="Times New Roman"/>
          <w:sz w:val="28"/>
          <w:szCs w:val="28"/>
        </w:rPr>
        <w:t xml:space="preserve"> взаимодействия детского сада с семьёй</w:t>
      </w:r>
      <w:r w:rsidR="003A7C9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3A7C96" w:rsidRDefault="003A7C96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психолого-педагогическая поддержка;</w:t>
      </w:r>
    </w:p>
    <w:p w:rsidR="003A7C96" w:rsidRDefault="003A7C96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воспитательного потенциала семьи;</w:t>
      </w:r>
    </w:p>
    <w:p w:rsidR="003A7C96" w:rsidRDefault="003A7C96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родителей (законных представителей);</w:t>
      </w:r>
    </w:p>
    <w:p w:rsidR="003A7C96" w:rsidRDefault="003A7C96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просвещение родителей (законных представителей);</w:t>
      </w:r>
    </w:p>
    <w:p w:rsidR="003A7C96" w:rsidRDefault="003A7C96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A7C96">
        <w:rPr>
          <w:rFonts w:ascii="Times New Roman" w:hAnsi="Times New Roman" w:cs="Times New Roman"/>
          <w:sz w:val="28"/>
          <w:szCs w:val="28"/>
        </w:rPr>
        <w:t>остроение взаимодействия в форме сотрудничества и установления партнёрских отношений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7C96" w:rsidRDefault="003A7C96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3A7C96">
        <w:rPr>
          <w:rFonts w:ascii="Times New Roman" w:hAnsi="Times New Roman" w:cs="Times New Roman"/>
          <w:sz w:val="28"/>
          <w:szCs w:val="28"/>
        </w:rPr>
        <w:t>овлечение родителей (законных представителей)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C96" w:rsidRDefault="003A7C96" w:rsidP="00FA6A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первым и возможно самым главным аспектом успешной работы с родителями в контексте с ФОП ДО является понимание того, что семья – это сложная, динамическая система. Со временем она подвергается изменениям, и у каждой семьи есть свои уникальные особенности и ценности. </w:t>
      </w:r>
      <w:r w:rsidR="00B27D65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B27D65">
        <w:rPr>
          <w:rFonts w:ascii="Times New Roman" w:hAnsi="Times New Roman" w:cs="Times New Roman"/>
          <w:sz w:val="28"/>
          <w:szCs w:val="28"/>
        </w:rPr>
        <w:lastRenderedPageBreak/>
        <w:t>следует учитывать этот контекст, работать с родителями с учетом и собственных потребностей, ценностей, ожиданий.</w:t>
      </w:r>
    </w:p>
    <w:p w:rsidR="00B27D65" w:rsidRPr="00B27D65" w:rsidRDefault="00B27D65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Крупская Н.К. в своих «Педагогических сочинениях» писал</w:t>
      </w:r>
      <w:r w:rsidRPr="00B27D65">
        <w:t xml:space="preserve"> </w:t>
      </w:r>
      <w:r w:rsidRPr="00B27D65">
        <w:rPr>
          <w:rFonts w:ascii="Times New Roman" w:hAnsi="Times New Roman" w:cs="Times New Roman"/>
          <w:sz w:val="28"/>
          <w:szCs w:val="28"/>
        </w:rPr>
        <w:t>«Вопрос о работе с родителями — это большой и важный вопрос. Тут надо заботиться об уровне знаний самих родителей, о помощи им в деле самообразования, вооружения их известным педагогическим минимумом, привлечения их к работе детского сада».</w:t>
      </w:r>
    </w:p>
    <w:p w:rsidR="00B27D65" w:rsidRDefault="00B27D65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7D65">
        <w:rPr>
          <w:rFonts w:ascii="Times New Roman" w:hAnsi="Times New Roman" w:cs="Times New Roman"/>
          <w:sz w:val="28"/>
          <w:szCs w:val="28"/>
        </w:rPr>
        <w:t>Она подчёркивала, что детский сад служит «организующим центром» и «влияет… на домашнее воспитание», поэтому необходимо как можно лучше организовать взаимодействие детского сада и семьи по воспитанию детей.</w:t>
      </w:r>
    </w:p>
    <w:p w:rsidR="00B27D65" w:rsidRDefault="00CA78BD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родителей в образовательный процесс в детском саду и налаживания взаимодействия с семьями воспитанников в образовательных учреждениях, вот каким вопросом занимаются последние годы педагоги и ученые. </w:t>
      </w:r>
    </w:p>
    <w:p w:rsidR="00CA78BD" w:rsidRDefault="00CA78BD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родитель объединены в совместной работе для того, чтобы помогать каждому ребенку создать образ своего «Я», т.е. приобрести необходимые качества личности.</w:t>
      </w:r>
    </w:p>
    <w:p w:rsidR="00CA78BD" w:rsidRDefault="00CA78BD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мы можем это сделать в дошкольном учреждении</w:t>
      </w:r>
      <w:r w:rsidR="00112CAD">
        <w:rPr>
          <w:rFonts w:ascii="Times New Roman" w:hAnsi="Times New Roman" w:cs="Times New Roman"/>
          <w:sz w:val="28"/>
          <w:szCs w:val="28"/>
        </w:rPr>
        <w:t>? Через родительские собрания.</w:t>
      </w:r>
    </w:p>
    <w:p w:rsidR="00112CAD" w:rsidRDefault="00112CAD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традиционными формами проведения родительских собраний в ДОО также существуют и нетрадиционные формы, которые очень популярны в дошкольном педагогическом сообществе последние годы. И наш детский сад сделал акцент на этом взаимодействии. </w:t>
      </w:r>
    </w:p>
    <w:p w:rsidR="00112CAD" w:rsidRDefault="00112CAD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Традиционные формы работы относятся родительские собрания, консультации и т.д.</w:t>
      </w:r>
    </w:p>
    <w:p w:rsidR="00112CAD" w:rsidRDefault="00112CAD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нетрадиционным формам работы с родителями воспитанников относятся:</w:t>
      </w:r>
    </w:p>
    <w:p w:rsidR="00112CAD" w:rsidRDefault="00112CAD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7D65" w:rsidRPr="0046732E" w:rsidRDefault="00B27D65" w:rsidP="00B27D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732E" w:rsidRDefault="0046732E" w:rsidP="00FA6A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FB7" w:rsidRDefault="0096430B" w:rsidP="00FA6A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4" o:spid="_x0000_s1026" style="position:absolute;left:0;text-align:left;margin-left:31.05pt;margin-top:186.3pt;width:179.25pt;height:169.5pt;z-index:25166131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" fillcolor="white [3201]" strokecolor="#4472c4 [3204]" strokeweight="1pt">
            <v:stroke joinstyle="miter"/>
            <v:textbox>
              <w:txbxContent>
                <w:p w:rsidR="007F3FB7" w:rsidRPr="007F3FB7" w:rsidRDefault="007F3FB7" w:rsidP="007F3FB7">
                  <w:pPr>
                    <w:jc w:val="center"/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</w:pPr>
                  <w:proofErr w:type="spellStart"/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Досуговые</w:t>
                  </w:r>
                  <w:proofErr w:type="spellEnd"/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квн</w:t>
                  </w:r>
                  <w:proofErr w:type="spellEnd"/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 xml:space="preserve">, праздники, участие в </w:t>
                  </w:r>
                  <w:proofErr w:type="spellStart"/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выстовках</w:t>
                  </w:r>
                  <w:proofErr w:type="spellEnd"/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, конкурсах, акциях</w:t>
                  </w:r>
                  <w:r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, семейные клубы, копилки идей, круглый стол</w:t>
                  </w:r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)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5" o:spid="_x0000_s1027" style="position:absolute;left:0;text-align:left;margin-left:294.3pt;margin-top:179.55pt;width:188.25pt;height:163.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" fillcolor="white [3201]" strokecolor="#4472c4 [3204]" strokeweight="1pt">
            <v:stroke joinstyle="miter"/>
            <v:textbox>
              <w:txbxContent>
                <w:p w:rsidR="007F3FB7" w:rsidRPr="007F3FB7" w:rsidRDefault="007F3FB7" w:rsidP="007F3FB7">
                  <w:pPr>
                    <w:jc w:val="center"/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</w:pPr>
                  <w:r w:rsidRPr="007F3FB7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Наглядно-информационные (групповые альбомы, родительские уголки, портфолио)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10" o:spid="_x0000_s1028" style="position:absolute;left:0;text-align:left;margin-left:13.05pt;margin-top:-.45pt;width:155.25pt;height:139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" fillcolor="white [3201]" strokecolor="#4472c4 [3204]" strokeweight="1pt">
            <v:stroke joinstyle="miter"/>
            <v:textbox>
              <w:txbxContent>
                <w:p w:rsidR="00823338" w:rsidRPr="00823338" w:rsidRDefault="00823338" w:rsidP="00823338">
                  <w:pPr>
                    <w:jc w:val="center"/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</w:pPr>
                  <w:r w:rsidRPr="00823338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Информационно-аналитические (опросы, анкетирование, тестирование. почта доверия)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Прямоугольник: скругленные углы 11" o:spid="_x0000_s1029" style="position:absolute;left:0;text-align:left;margin-left:341.55pt;margin-top:1.05pt;width:171.75pt;height:137.2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" fillcolor="white [3201]" strokecolor="#4472c4 [3204]" strokeweight="1pt">
            <v:stroke joinstyle="miter"/>
            <v:textbox>
              <w:txbxContent>
                <w:p w:rsidR="00823338" w:rsidRPr="00823338" w:rsidRDefault="00823338" w:rsidP="00823338">
                  <w:pPr>
                    <w:jc w:val="center"/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</w:pPr>
                  <w:r w:rsidRPr="00823338">
                    <w:rPr>
                      <w:rFonts w:ascii="Times New Roman" w:hAnsi="Times New Roman" w:cs="Times New Roman"/>
                      <w:b/>
                      <w:color w:val="F7CAAC" w:themeColor="accent2" w:themeTint="66"/>
                      <w:sz w:val="28"/>
                      <w:szCs w:val="28"/>
                    </w:rPr>
                    <w:t>Познавательные (круглый стол, вечера вопросов и ответов)</w:t>
                  </w:r>
                </w:p>
              </w:txbxContent>
            </v:textbox>
          </v:roundrect>
        </w:pict>
      </w:r>
      <w:r w:rsidR="008233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5959" cy="301942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837" cy="3041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338" w:rsidRDefault="00823338" w:rsidP="00FA6A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338" w:rsidRDefault="00823338" w:rsidP="00FA6A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338" w:rsidRDefault="00823338" w:rsidP="00FA6A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338" w:rsidRDefault="00823338" w:rsidP="00FA6A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338" w:rsidRDefault="00823338" w:rsidP="00FA6A5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338" w:rsidRDefault="00823338" w:rsidP="00823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 нашем детском саду мы выстраиваем традиционные и нетрадиционные формы взаимодействия</w:t>
      </w:r>
      <w:r w:rsidR="00B14697">
        <w:rPr>
          <w:rFonts w:ascii="Times New Roman" w:hAnsi="Times New Roman" w:cs="Times New Roman"/>
          <w:sz w:val="28"/>
          <w:szCs w:val="28"/>
        </w:rPr>
        <w:t xml:space="preserve">, для наиболее эффективного сотрудничества с родителями воспитанников. Мы </w:t>
      </w:r>
      <w:r w:rsidR="00B14697" w:rsidRPr="00B14697">
        <w:rPr>
          <w:rFonts w:ascii="Times New Roman" w:hAnsi="Times New Roman" w:cs="Times New Roman"/>
          <w:sz w:val="28"/>
          <w:szCs w:val="28"/>
        </w:rPr>
        <w:t>созда</w:t>
      </w:r>
      <w:r w:rsidR="00B14697">
        <w:rPr>
          <w:rFonts w:ascii="Times New Roman" w:hAnsi="Times New Roman" w:cs="Times New Roman"/>
          <w:sz w:val="28"/>
          <w:szCs w:val="28"/>
        </w:rPr>
        <w:t>ем</w:t>
      </w:r>
      <w:r w:rsidR="00B14697" w:rsidRPr="00B14697">
        <w:rPr>
          <w:rFonts w:ascii="Times New Roman" w:hAnsi="Times New Roman" w:cs="Times New Roman"/>
          <w:sz w:val="28"/>
          <w:szCs w:val="28"/>
        </w:rPr>
        <w:t xml:space="preserve"> благоприятны</w:t>
      </w:r>
      <w:r w:rsidR="00B14697">
        <w:rPr>
          <w:rFonts w:ascii="Times New Roman" w:hAnsi="Times New Roman" w:cs="Times New Roman"/>
          <w:sz w:val="28"/>
          <w:szCs w:val="28"/>
        </w:rPr>
        <w:t xml:space="preserve">е </w:t>
      </w:r>
      <w:r w:rsidR="00B14697" w:rsidRPr="00B14697">
        <w:rPr>
          <w:rFonts w:ascii="Times New Roman" w:hAnsi="Times New Roman" w:cs="Times New Roman"/>
          <w:sz w:val="28"/>
          <w:szCs w:val="28"/>
        </w:rPr>
        <w:t>услови</w:t>
      </w:r>
      <w:r w:rsidR="00B14697">
        <w:rPr>
          <w:rFonts w:ascii="Times New Roman" w:hAnsi="Times New Roman" w:cs="Times New Roman"/>
          <w:sz w:val="28"/>
          <w:szCs w:val="28"/>
        </w:rPr>
        <w:t>я</w:t>
      </w:r>
      <w:r w:rsidR="00B14697" w:rsidRPr="00B14697">
        <w:rPr>
          <w:rFonts w:ascii="Times New Roman" w:hAnsi="Times New Roman" w:cs="Times New Roman"/>
          <w:sz w:val="28"/>
          <w:szCs w:val="28"/>
        </w:rPr>
        <w:t xml:space="preserve"> для внедрения новых форм и методов повышения эффективности семейного воспитания через взаимодействие детского сада и семьи.</w:t>
      </w:r>
      <w:r w:rsidR="00B14697">
        <w:rPr>
          <w:rFonts w:ascii="Times New Roman" w:hAnsi="Times New Roman" w:cs="Times New Roman"/>
          <w:sz w:val="28"/>
          <w:szCs w:val="28"/>
        </w:rPr>
        <w:t xml:space="preserve"> Совместная работа педагогов и родителей помогает повысить теоретические знания, приводят их к пересмотру методов и приемов обучения и воспитания, правильно организовать разнообразную деятельность в детском саду. </w:t>
      </w:r>
    </w:p>
    <w:p w:rsidR="00B14697" w:rsidRDefault="00B14697" w:rsidP="00823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проведенной работы по реализации нетрадиционной формы подтверждается в том, что родители проявляют дальнейшую инициативу в жизни детского сада и группы. </w:t>
      </w:r>
    </w:p>
    <w:p w:rsidR="00B14697" w:rsidRDefault="00B14697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семьями воспитанников – это нелегкий труд, нет никаких рецептов. Ее успех зависит от интуиции и терпения педагога и его умения найти индивидуальный подход, т.е. стать профессионал</w:t>
      </w:r>
      <w:r w:rsidR="004B77B3">
        <w:rPr>
          <w:rFonts w:ascii="Times New Roman" w:hAnsi="Times New Roman" w:cs="Times New Roman"/>
          <w:sz w:val="28"/>
          <w:szCs w:val="28"/>
        </w:rPr>
        <w:t>ьным ассистентом семьи.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 Александрович Сухомлинский сказал: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«Дети — это счастье, созданное нашим трудом.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Занятия, встречи с детьми, конечно, требуют душевных сил, времени, труда.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ведь и мы счастливы тогда, года счастливы наши дети, когда их глаза наполнены радостью».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«Десять золотых правил родительских собраний».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Е.П. 2Планируем работу с семьями». Управление ДОУ 2002г., №4.- 66с.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Богомолова З.А. «Формирование партнёрских отношений педагогов и родителей в условиях сотрудничества в ДОУ». Дошкольная педагогика -2010. №2.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Зверева О.Л, «Семейная педагогика и домашнее воспитание детей раннего и дошкольного возраста: учеб. Пособие А.Н. Ганичева, Т.В. Кротова. -М.: ТЦ Сфера, 2024.с.291</w:t>
      </w:r>
    </w:p>
    <w:p w:rsidR="004B77B3" w:rsidRDefault="004B77B3" w:rsidP="00664D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дошкольного образования</w:t>
      </w:r>
      <w:r w:rsidR="00664D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4B77B3" w:rsidRDefault="004B77B3" w:rsidP="00823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7B3" w:rsidRDefault="004B77B3" w:rsidP="00823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77B3" w:rsidRPr="0046732E" w:rsidRDefault="004B77B3" w:rsidP="008233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77B3" w:rsidRPr="0046732E" w:rsidSect="00FA6A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2E"/>
    <w:rsid w:val="00112CAD"/>
    <w:rsid w:val="00374F22"/>
    <w:rsid w:val="003A7C96"/>
    <w:rsid w:val="0046732E"/>
    <w:rsid w:val="004B77B3"/>
    <w:rsid w:val="00664D3C"/>
    <w:rsid w:val="007A5B42"/>
    <w:rsid w:val="007C05E6"/>
    <w:rsid w:val="007F3FB7"/>
    <w:rsid w:val="00823338"/>
    <w:rsid w:val="0096430B"/>
    <w:rsid w:val="00B14697"/>
    <w:rsid w:val="00B27D65"/>
    <w:rsid w:val="00CA78BD"/>
    <w:rsid w:val="00D016D0"/>
    <w:rsid w:val="00FA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52CB9-AFAF-4BD0-B2BA-5BDD7F41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105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HP</cp:lastModifiedBy>
  <cp:revision>2</cp:revision>
  <dcterms:created xsi:type="dcterms:W3CDTF">2024-04-08T16:16:00Z</dcterms:created>
  <dcterms:modified xsi:type="dcterms:W3CDTF">2024-04-19T17:13:00Z</dcterms:modified>
</cp:coreProperties>
</file>